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860"/>
        <w:gridCol w:w="3544"/>
        <w:gridCol w:w="284"/>
        <w:gridCol w:w="1701"/>
        <w:gridCol w:w="1559"/>
      </w:tblGrid>
      <w:tr w:rsidR="009807B1" w:rsidTr="009807B1">
        <w:trPr>
          <w:cantSplit/>
          <w:trHeight w:val="295"/>
        </w:trPr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Pr="008C30B9" w:rsidRDefault="006D45AB" w:rsidP="0087391D">
            <w:pPr>
              <w:jc w:val="center"/>
              <w:rPr>
                <w:rFonts w:ascii="Arial" w:hAnsi="Arial" w:cs="Arial"/>
              </w:rPr>
            </w:pPr>
            <w:r w:rsidRPr="00843985">
              <w:rPr>
                <w:noProof/>
              </w:rPr>
              <w:drawing>
                <wp:inline distT="0" distB="0" distL="0" distR="0" wp14:anchorId="308E1DCA" wp14:editId="57199EEE">
                  <wp:extent cx="1614805" cy="504825"/>
                  <wp:effectExtent l="0" t="0" r="4445" b="9525"/>
                  <wp:docPr id="1" name="Рисунок 1" descr="http://frunze.com.ua/wp-content/uploads/2021/02/lo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runze.com.ua/wp-content/uploads/2021/02/lo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Pr="00AA3E0C" w:rsidRDefault="003E2895" w:rsidP="00AA3E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АО «СМ</w:t>
            </w:r>
            <w:r w:rsidR="009807B1" w:rsidRPr="008C30B9">
              <w:rPr>
                <w:rFonts w:ascii="Arial" w:hAnsi="Arial" w:cs="Arial"/>
                <w:b/>
              </w:rPr>
              <w:t>НПО</w:t>
            </w:r>
            <w:r>
              <w:rPr>
                <w:rFonts w:ascii="Arial" w:hAnsi="Arial" w:cs="Arial"/>
                <w:b/>
                <w:lang w:val="en-US"/>
              </w:rPr>
              <w:t xml:space="preserve"> - </w:t>
            </w:r>
            <w:r>
              <w:rPr>
                <w:rFonts w:ascii="Arial" w:hAnsi="Arial" w:cs="Arial"/>
                <w:b/>
              </w:rPr>
              <w:t>Инжиниринг</w:t>
            </w:r>
            <w:r w:rsidR="009807B1" w:rsidRPr="008C30B9">
              <w:rPr>
                <w:rFonts w:cs="Arial"/>
              </w:rPr>
              <w:t>»</w:t>
            </w:r>
          </w:p>
        </w:tc>
        <w:tc>
          <w:tcPr>
            <w:tcW w:w="3544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D45AB" w:rsidRPr="006D45AB" w:rsidRDefault="006D45AB" w:rsidP="006D45AB">
            <w:pPr>
              <w:jc w:val="center"/>
              <w:rPr>
                <w:rFonts w:ascii="Arial" w:hAnsi="Arial" w:cs="Arial"/>
                <w:sz w:val="22"/>
              </w:rPr>
            </w:pPr>
            <w:r w:rsidRPr="006D45AB">
              <w:rPr>
                <w:rFonts w:ascii="Arial" w:hAnsi="Arial" w:cs="Arial"/>
                <w:sz w:val="22"/>
              </w:rPr>
              <w:t>Украина, 40009, г. Сумы,</w:t>
            </w:r>
          </w:p>
          <w:p w:rsidR="009807B1" w:rsidRPr="008C30B9" w:rsidRDefault="006D45AB" w:rsidP="006D45AB">
            <w:pPr>
              <w:pStyle w:val="1"/>
              <w:spacing w:before="0" w:after="0"/>
              <w:jc w:val="center"/>
              <w:rPr>
                <w:rFonts w:cs="Arial"/>
                <w:b w:val="0"/>
                <w:bCs/>
                <w:i/>
                <w:iCs/>
                <w:kern w:val="0"/>
                <w:sz w:val="24"/>
                <w:szCs w:val="24"/>
              </w:rPr>
            </w:pPr>
            <w:r w:rsidRPr="006D45AB">
              <w:rPr>
                <w:rFonts w:cs="Arial"/>
                <w:b w:val="0"/>
                <w:kern w:val="0"/>
                <w:sz w:val="22"/>
                <w:szCs w:val="24"/>
              </w:rPr>
              <w:t>ул. Горького, 58</w:t>
            </w:r>
            <w:r w:rsidRPr="006D45AB">
              <w:rPr>
                <w:rFonts w:cs="Arial"/>
                <w:b w:val="0"/>
                <w:kern w:val="0"/>
                <w:sz w:val="22"/>
                <w:szCs w:val="24"/>
              </w:rPr>
              <w:br/>
              <w:t>frunze.com.ua</w:t>
            </w:r>
          </w:p>
        </w:tc>
      </w:tr>
      <w:tr w:rsidR="009807B1" w:rsidRPr="00C67235" w:rsidTr="009807B1">
        <w:trPr>
          <w:cantSplit/>
          <w:trHeight w:val="295"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807B1" w:rsidRPr="008C30B9" w:rsidRDefault="009807B1" w:rsidP="008739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807B1" w:rsidRPr="00FA2669" w:rsidRDefault="009807B1" w:rsidP="006D45AB">
            <w:pPr>
              <w:jc w:val="center"/>
              <w:rPr>
                <w:rFonts w:ascii="Arial" w:hAnsi="Arial" w:cs="Arial"/>
                <w:i/>
                <w:iCs/>
                <w:sz w:val="22"/>
                <w:lang w:val="en-US"/>
              </w:rPr>
            </w:pPr>
            <w:r w:rsidRPr="008C30B9">
              <w:rPr>
                <w:rFonts w:ascii="Arial" w:hAnsi="Arial" w:cs="Arial"/>
                <w:sz w:val="22"/>
              </w:rPr>
              <w:t xml:space="preserve">Тел./факс+38 (0542) </w:t>
            </w:r>
            <w:r w:rsidR="006D45AB" w:rsidRPr="006D45AB">
              <w:rPr>
                <w:rFonts w:ascii="Arial" w:hAnsi="Arial" w:cs="Arial"/>
                <w:sz w:val="22"/>
              </w:rPr>
              <w:t>777-829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807B1" w:rsidRPr="006D45AB" w:rsidRDefault="00AE67AB" w:rsidP="0087391D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E</w:t>
            </w:r>
            <w:r w:rsidRPr="006D45AB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-</w:t>
            </w: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mail</w:t>
            </w:r>
            <w:r w:rsidRPr="006D45AB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:</w:t>
            </w:r>
            <w:r w:rsidR="006D45AB" w:rsidRPr="006D45AB">
              <w:rPr>
                <w:rFonts w:ascii="Arial" w:eastAsia="Calibri" w:hAnsi="Arial" w:cs="Arial"/>
                <w:b/>
                <w:i/>
                <w:iCs/>
                <w:sz w:val="20"/>
                <w:szCs w:val="22"/>
                <w:lang w:val="en-US" w:eastAsia="en-US"/>
              </w:rPr>
              <w:t xml:space="preserve"> </w:t>
            </w:r>
            <w:r w:rsidR="006D45AB" w:rsidRPr="006D45AB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sales@frunze</w:t>
            </w:r>
            <w:r w:rsidRPr="006D45AB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.</w:t>
            </w:r>
            <w:r w:rsidR="00FA2669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com</w:t>
            </w:r>
            <w:r w:rsidR="00FA2669" w:rsidRPr="006D45AB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.</w:t>
            </w: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ua</w:t>
            </w:r>
          </w:p>
        </w:tc>
      </w:tr>
      <w:tr w:rsidR="009807B1" w:rsidTr="009807B1">
        <w:trPr>
          <w:cantSplit/>
          <w:trHeight w:val="295"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9807B1" w:rsidRPr="009807B1" w:rsidRDefault="009807B1" w:rsidP="009807B1">
            <w:pPr>
              <w:pStyle w:val="1"/>
              <w:spacing w:before="0" w:after="0"/>
              <w:jc w:val="center"/>
              <w:rPr>
                <w:rFonts w:cs="Arial"/>
                <w:sz w:val="24"/>
                <w:szCs w:val="24"/>
              </w:rPr>
            </w:pPr>
            <w:r w:rsidRPr="009807B1">
              <w:rPr>
                <w:rFonts w:cs="Arial"/>
                <w:sz w:val="24"/>
                <w:szCs w:val="24"/>
              </w:rPr>
              <w:t>Опросный лист №</w:t>
            </w:r>
          </w:p>
          <w:p w:rsidR="009807B1" w:rsidRDefault="009807B1" w:rsidP="00C67235">
            <w:pPr>
              <w:pStyle w:val="a3"/>
              <w:spacing w:before="0" w:after="0"/>
              <w:jc w:val="center"/>
              <w:rPr>
                <w:rFonts w:ascii="Arial" w:hAnsi="Arial" w:cs="Arial"/>
                <w:kern w:val="0"/>
              </w:rPr>
            </w:pPr>
            <w:r w:rsidRPr="009807B1">
              <w:rPr>
                <w:rFonts w:ascii="Arial" w:hAnsi="Arial" w:cs="Arial"/>
                <w:b/>
                <w:szCs w:val="24"/>
              </w:rPr>
              <w:t xml:space="preserve">на </w:t>
            </w:r>
            <w:r w:rsidR="00934BD5">
              <w:rPr>
                <w:rFonts w:ascii="Arial" w:hAnsi="Arial" w:cs="Arial"/>
                <w:b/>
                <w:szCs w:val="24"/>
              </w:rPr>
              <w:t>насос</w:t>
            </w:r>
            <w:r w:rsidR="00864084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C67235" w:rsidTr="009807B1">
        <w:trPr>
          <w:cantSplit/>
          <w:trHeight w:val="295"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C67235" w:rsidRPr="00C67235" w:rsidRDefault="00C67235" w:rsidP="00C67235">
            <w:pPr>
              <w:pStyle w:val="1"/>
              <w:spacing w:before="0" w:after="0"/>
            </w:pPr>
            <w:r>
              <w:rPr>
                <w:rFonts w:cs="Arial"/>
                <w:sz w:val="24"/>
                <w:szCs w:val="24"/>
              </w:rPr>
              <w:t>Обозначение заказываемого насоса</w:t>
            </w:r>
            <w:r w:rsidR="00783D07" w:rsidRPr="00783D07">
              <w:rPr>
                <w:rFonts w:cs="Arial"/>
                <w:b w:val="0"/>
                <w:sz w:val="24"/>
                <w:szCs w:val="24"/>
              </w:rPr>
              <w:t xml:space="preserve"> ___________________________________________</w:t>
            </w:r>
          </w:p>
        </w:tc>
      </w:tr>
      <w:tr w:rsidR="00C67235" w:rsidTr="009807B1">
        <w:trPr>
          <w:cantSplit/>
          <w:trHeight w:val="295"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C67235" w:rsidRDefault="00C67235" w:rsidP="00C67235">
            <w:pPr>
              <w:pStyle w:val="1"/>
              <w:spacing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Назначение насоса (для каких производств, установок, технологических линий он предназначен)</w:t>
            </w:r>
            <w:r w:rsidR="00783D07">
              <w:rPr>
                <w:rFonts w:cs="Arial"/>
                <w:sz w:val="24"/>
                <w:szCs w:val="24"/>
              </w:rPr>
              <w:t xml:space="preserve"> </w:t>
            </w:r>
            <w:bookmarkStart w:id="0" w:name="_GoBack"/>
            <w:r w:rsidR="00783D07" w:rsidRPr="00783D07">
              <w:rPr>
                <w:rFonts w:cs="Arial"/>
                <w:b w:val="0"/>
                <w:sz w:val="24"/>
                <w:szCs w:val="24"/>
              </w:rPr>
              <w:t>______________________________________________________________</w:t>
            </w:r>
            <w:bookmarkEnd w:id="0"/>
          </w:p>
        </w:tc>
      </w:tr>
      <w:tr w:rsidR="00C67235" w:rsidTr="009807B1">
        <w:trPr>
          <w:cantSplit/>
          <w:trHeight w:val="295"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C67235" w:rsidRDefault="00C67235" w:rsidP="00C67235">
            <w:pPr>
              <w:pStyle w:val="1"/>
              <w:spacing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Количество   </w:t>
            </w:r>
            <w:r w:rsidR="001D60F6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    шт.</w:t>
            </w:r>
          </w:p>
        </w:tc>
      </w:tr>
      <w:tr w:rsidR="00934BD5" w:rsidTr="00593EF8">
        <w:trPr>
          <w:cantSplit/>
          <w:trHeight w:val="295"/>
        </w:trPr>
        <w:tc>
          <w:tcPr>
            <w:tcW w:w="54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BD5" w:rsidRPr="005B6EAF" w:rsidRDefault="00934BD5" w:rsidP="006B059B">
            <w:pPr>
              <w:ind w:right="-1560"/>
              <w:rPr>
                <w:b/>
              </w:rPr>
            </w:pPr>
            <w:r w:rsidRPr="005B6EAF">
              <w:rPr>
                <w:b/>
              </w:rPr>
              <w:t>№</w:t>
            </w:r>
          </w:p>
        </w:tc>
        <w:tc>
          <w:tcPr>
            <w:tcW w:w="6688" w:type="dxa"/>
            <w:gridSpan w:val="3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BD5" w:rsidRPr="005B6EAF" w:rsidRDefault="00934BD5" w:rsidP="006B059B">
            <w:pPr>
              <w:ind w:right="-1560"/>
              <w:rPr>
                <w:b/>
              </w:rPr>
            </w:pPr>
            <w:r w:rsidRPr="005B6EAF">
              <w:rPr>
                <w:b/>
              </w:rPr>
              <w:t>Наименование параметра (характеристики)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BD5" w:rsidRPr="005B6EAF" w:rsidRDefault="00934BD5" w:rsidP="000D5D34">
            <w:pPr>
              <w:rPr>
                <w:b/>
              </w:rPr>
            </w:pPr>
            <w:r w:rsidRPr="005B6EAF">
              <w:rPr>
                <w:b/>
              </w:rPr>
              <w:t>Размерность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34BD5" w:rsidRPr="005B6EAF" w:rsidRDefault="00934BD5" w:rsidP="000D5D34">
            <w:pPr>
              <w:rPr>
                <w:b/>
              </w:rPr>
            </w:pPr>
            <w:r w:rsidRPr="005B6EAF">
              <w:rPr>
                <w:b/>
              </w:rPr>
              <w:t>Требования Заказчика</w:t>
            </w:r>
          </w:p>
        </w:tc>
      </w:tr>
      <w:tr w:rsidR="00934BD5" w:rsidTr="00593EF8">
        <w:trPr>
          <w:cantSplit/>
          <w:trHeight w:val="295"/>
        </w:trPr>
        <w:tc>
          <w:tcPr>
            <w:tcW w:w="54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BD5" w:rsidRPr="005B6EAF" w:rsidRDefault="00934BD5" w:rsidP="006B059B">
            <w:pPr>
              <w:ind w:right="-1560"/>
            </w:pPr>
          </w:p>
        </w:tc>
        <w:tc>
          <w:tcPr>
            <w:tcW w:w="6688" w:type="dxa"/>
            <w:gridSpan w:val="3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BD5" w:rsidRPr="005B6EAF" w:rsidRDefault="005B6EAF" w:rsidP="006B059B">
            <w:pPr>
              <w:ind w:right="-1560"/>
              <w:rPr>
                <w:b/>
              </w:rPr>
            </w:pPr>
            <w:r w:rsidRPr="005B6EAF">
              <w:rPr>
                <w:b/>
              </w:rPr>
              <w:t>ФУНКЦИОНАЛЬНЫЕ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BD5" w:rsidRPr="005B6EAF" w:rsidRDefault="00934BD5" w:rsidP="000D5D34"/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34BD5" w:rsidRPr="005B6EAF" w:rsidRDefault="00934BD5" w:rsidP="000D5D34"/>
        </w:tc>
      </w:tr>
      <w:tr w:rsidR="00934BD5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34BD5" w:rsidRPr="005B6EAF" w:rsidRDefault="005B6EAF" w:rsidP="006B059B">
            <w:pPr>
              <w:ind w:right="-391"/>
            </w:pPr>
            <w:r>
              <w:t>1.1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34BD5" w:rsidRPr="005B6EAF" w:rsidRDefault="005B6EAF" w:rsidP="006B059B">
            <w:pPr>
              <w:ind w:right="-391"/>
            </w:pPr>
            <w:r>
              <w:t>Производительность приведенная</w:t>
            </w:r>
            <w:r w:rsidR="00593EF8">
              <w:t xml:space="preserve"> к начальным условиям, при: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34BD5" w:rsidRPr="00593EF8" w:rsidRDefault="00593EF8" w:rsidP="009742E3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34BD5" w:rsidRPr="005B6EAF" w:rsidRDefault="00934BD5" w:rsidP="006B059B"/>
        </w:tc>
      </w:tr>
      <w:tr w:rsidR="00934BD5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34BD5" w:rsidRPr="005B6EAF" w:rsidRDefault="00593EF8" w:rsidP="006B059B">
            <w:pPr>
              <w:ind w:right="-391"/>
            </w:pPr>
            <w:r>
              <w:t>1.2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34BD5" w:rsidRPr="005B6EAF" w:rsidRDefault="00593EF8" w:rsidP="006B059B">
            <w:pPr>
              <w:ind w:right="-391"/>
            </w:pPr>
            <w:r>
              <w:t>давлении начальном номинальном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34BD5" w:rsidRPr="005B6EAF" w:rsidRDefault="00593EF8" w:rsidP="009742E3">
            <w:pPr>
              <w:jc w:val="center"/>
            </w:pPr>
            <w:r>
              <w:t>МПа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34BD5" w:rsidRPr="005B6EAF" w:rsidRDefault="00934BD5" w:rsidP="006B059B"/>
        </w:tc>
      </w:tr>
      <w:tr w:rsidR="00593EF8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93EF8" w:rsidRPr="005B6EAF" w:rsidRDefault="00593EF8" w:rsidP="006B059B">
            <w:pPr>
              <w:ind w:right="-391"/>
            </w:pPr>
            <w:r>
              <w:t>1.3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3EF8" w:rsidRPr="005B6EAF" w:rsidRDefault="00593EF8" w:rsidP="00593EF8">
            <w:pPr>
              <w:ind w:right="-391"/>
            </w:pPr>
            <w:r>
              <w:t>давлении конечном номинальном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3EF8" w:rsidRPr="005B6EAF" w:rsidRDefault="00593EF8" w:rsidP="009742E3">
            <w:pPr>
              <w:jc w:val="center"/>
            </w:pPr>
            <w:r>
              <w:t>МПа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593EF8" w:rsidRPr="005B6EAF" w:rsidRDefault="00593EF8" w:rsidP="006B059B"/>
        </w:tc>
      </w:tr>
      <w:tr w:rsidR="00593EF8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93EF8" w:rsidRDefault="00593EF8" w:rsidP="006B059B">
            <w:pPr>
              <w:ind w:right="-391"/>
            </w:pPr>
            <w:r>
              <w:t>1.4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3EF8" w:rsidRDefault="00593EF8" w:rsidP="00593EF8">
            <w:pPr>
              <w:ind w:right="-391"/>
            </w:pPr>
            <w:r>
              <w:t>температуре подаваемой воды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3EF8" w:rsidRPr="00593EF8" w:rsidRDefault="00593EF8" w:rsidP="009742E3">
            <w:pPr>
              <w:jc w:val="center"/>
            </w:pPr>
            <w:r>
              <w:t>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593EF8" w:rsidRPr="005B6EAF" w:rsidRDefault="00593EF8" w:rsidP="006B059B"/>
        </w:tc>
      </w:tr>
      <w:tr w:rsidR="00593EF8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93EF8" w:rsidRDefault="00593EF8" w:rsidP="006B059B">
            <w:pPr>
              <w:ind w:right="-391"/>
            </w:pPr>
            <w:r>
              <w:t>1.5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3EF8" w:rsidRDefault="00593EF8" w:rsidP="00593EF8">
            <w:pPr>
              <w:ind w:right="-391"/>
            </w:pPr>
            <w:r>
              <w:t>температуре газа начальной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3EF8" w:rsidRDefault="00593EF8" w:rsidP="009742E3">
            <w:pPr>
              <w:jc w:val="center"/>
            </w:pPr>
            <w:r>
              <w:t>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593EF8" w:rsidRPr="005B6EAF" w:rsidRDefault="00593EF8" w:rsidP="006B059B"/>
        </w:tc>
      </w:tr>
      <w:tr w:rsidR="00593EF8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93EF8" w:rsidRDefault="00593EF8" w:rsidP="006B059B">
            <w:pPr>
              <w:ind w:right="-391"/>
            </w:pPr>
            <w:r>
              <w:t>1.6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3EF8" w:rsidRDefault="00593EF8" w:rsidP="00593EF8">
            <w:pPr>
              <w:ind w:right="-391"/>
            </w:pPr>
            <w:r>
              <w:t>Расход потребляемой воды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3EF8" w:rsidRDefault="00593EF8" w:rsidP="009742E3">
            <w:pPr>
              <w:jc w:val="center"/>
            </w:pPr>
            <w:r>
              <w:t>л/мин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593EF8" w:rsidRPr="005B6EAF" w:rsidRDefault="00593EF8" w:rsidP="006B059B"/>
        </w:tc>
      </w:tr>
      <w:tr w:rsidR="00593EF8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93EF8" w:rsidRDefault="00593EF8" w:rsidP="006B059B">
            <w:pPr>
              <w:ind w:right="-391"/>
            </w:pPr>
            <w:r>
              <w:t>1.7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3EF8" w:rsidRDefault="00593EF8" w:rsidP="00593EF8">
            <w:pPr>
              <w:ind w:right="-391"/>
            </w:pPr>
            <w:r>
              <w:t>Частота вращения ротора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3EF8" w:rsidRDefault="00593EF8" w:rsidP="009742E3">
            <w:pPr>
              <w:jc w:val="center"/>
            </w:pPr>
            <w:r>
              <w:t>Об/мин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593EF8" w:rsidRPr="005B6EAF" w:rsidRDefault="00593EF8" w:rsidP="006B059B"/>
        </w:tc>
      </w:tr>
      <w:tr w:rsidR="00593EF8" w:rsidTr="006F0C17">
        <w:trPr>
          <w:cantSplit/>
          <w:trHeight w:val="295"/>
        </w:trPr>
        <w:tc>
          <w:tcPr>
            <w:tcW w:w="10490" w:type="dxa"/>
            <w:gridSpan w:val="6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93EF8" w:rsidRPr="005B6EAF" w:rsidRDefault="00593EF8" w:rsidP="009742E3">
            <w:pPr>
              <w:jc w:val="center"/>
            </w:pPr>
          </w:p>
        </w:tc>
      </w:tr>
      <w:tr w:rsidR="00593EF8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93EF8" w:rsidRDefault="00593EF8" w:rsidP="006B059B">
            <w:pPr>
              <w:ind w:right="-391"/>
            </w:pP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3EF8" w:rsidRPr="00593EF8" w:rsidRDefault="00593EF8" w:rsidP="00593EF8">
            <w:pPr>
              <w:ind w:right="-391"/>
              <w:rPr>
                <w:b/>
              </w:rPr>
            </w:pPr>
            <w:r w:rsidRPr="00593EF8">
              <w:rPr>
                <w:b/>
              </w:rPr>
              <w:t>ПЕРЕКАЧИВАЕМАЯ СРЕДА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3EF8" w:rsidRDefault="00593EF8" w:rsidP="009742E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593EF8" w:rsidRPr="005B6EAF" w:rsidRDefault="00593EF8" w:rsidP="006B059B"/>
        </w:tc>
      </w:tr>
      <w:tr w:rsidR="00593EF8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93EF8" w:rsidRDefault="00593EF8" w:rsidP="006B059B">
            <w:pPr>
              <w:ind w:right="-391"/>
            </w:pPr>
            <w:r>
              <w:t>2.1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3EF8" w:rsidRPr="00593EF8" w:rsidRDefault="00593EF8" w:rsidP="00593EF8">
            <w:pPr>
              <w:ind w:right="-391"/>
            </w:pPr>
            <w:r w:rsidRPr="00593EF8"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3EF8" w:rsidRDefault="00593EF8" w:rsidP="009742E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593EF8" w:rsidRPr="005B6EAF" w:rsidRDefault="00593EF8" w:rsidP="006B059B"/>
        </w:tc>
      </w:tr>
      <w:tr w:rsidR="00593EF8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93EF8" w:rsidRDefault="00593EF8" w:rsidP="006B059B">
            <w:pPr>
              <w:ind w:right="-391"/>
            </w:pPr>
            <w:r>
              <w:t>2.2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3EF8" w:rsidRPr="00593EF8" w:rsidRDefault="00593EF8" w:rsidP="00593EF8">
            <w:pPr>
              <w:ind w:right="-391"/>
            </w:pPr>
            <w:r>
              <w:t>Процентный состав (для газовых смесей)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3EF8" w:rsidRDefault="009742E3" w:rsidP="009742E3">
            <w:pPr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593EF8" w:rsidRPr="005B6EAF" w:rsidRDefault="00593EF8" w:rsidP="006B059B"/>
        </w:tc>
      </w:tr>
      <w:tr w:rsidR="00593EF8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93EF8" w:rsidRDefault="009742E3" w:rsidP="006B059B">
            <w:pPr>
              <w:ind w:right="-391"/>
            </w:pPr>
            <w:r>
              <w:t>2.3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3EF8" w:rsidRDefault="009742E3" w:rsidP="00593EF8">
            <w:pPr>
              <w:ind w:right="-391"/>
            </w:pPr>
            <w:r>
              <w:t>Плотность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3EF8" w:rsidRPr="009742E3" w:rsidRDefault="009742E3" w:rsidP="009742E3">
            <w:pPr>
              <w:jc w:val="center"/>
              <w:rPr>
                <w:vertAlign w:val="superscript"/>
              </w:rPr>
            </w:pPr>
            <w:r>
              <w:t>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593EF8" w:rsidRPr="005B6EAF" w:rsidRDefault="00593EF8" w:rsidP="006B059B"/>
        </w:tc>
      </w:tr>
      <w:tr w:rsidR="009742E3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>
            <w:pPr>
              <w:ind w:right="-391"/>
            </w:pPr>
            <w:r>
              <w:t>2.4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42E3" w:rsidRDefault="009742E3" w:rsidP="00593EF8">
            <w:pPr>
              <w:ind w:right="-391"/>
            </w:pPr>
            <w:r>
              <w:t>Вязкость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42E3" w:rsidRDefault="009742E3" w:rsidP="00804EF6">
            <w:pPr>
              <w:jc w:val="center"/>
            </w:pPr>
            <w:r>
              <w:t>Сст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742E3" w:rsidRPr="005B6EAF" w:rsidRDefault="009742E3" w:rsidP="006B059B"/>
        </w:tc>
      </w:tr>
      <w:tr w:rsidR="009742E3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>
            <w:pPr>
              <w:ind w:right="-391"/>
            </w:pPr>
            <w:r>
              <w:t>2.5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42E3" w:rsidRDefault="009742E3" w:rsidP="00593EF8">
            <w:pPr>
              <w:ind w:right="-391"/>
            </w:pPr>
            <w:r>
              <w:t>Растворимость в воде (да/нет)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42E3" w:rsidRDefault="009742E3" w:rsidP="00804EF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742E3" w:rsidRPr="005B6EAF" w:rsidRDefault="009742E3" w:rsidP="006B059B"/>
        </w:tc>
      </w:tr>
      <w:tr w:rsidR="009742E3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>
            <w:pPr>
              <w:ind w:right="-391"/>
            </w:pPr>
            <w:r>
              <w:t>2.6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42E3" w:rsidRDefault="009742E3" w:rsidP="00593EF8">
            <w:pPr>
              <w:ind w:right="-391"/>
            </w:pPr>
            <w:r>
              <w:t>Взрывоопасность, категория и группа по ПУЭ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42E3" w:rsidRDefault="009742E3" w:rsidP="00804EF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742E3" w:rsidRPr="005B6EAF" w:rsidRDefault="009742E3" w:rsidP="006B059B"/>
        </w:tc>
      </w:tr>
      <w:tr w:rsidR="009742E3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>
            <w:pPr>
              <w:ind w:right="-391"/>
            </w:pPr>
            <w:r>
              <w:t>2.7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42E3" w:rsidRDefault="009742E3" w:rsidP="00593EF8">
            <w:pPr>
              <w:ind w:right="-391"/>
            </w:pPr>
            <w:r>
              <w:t>Наличие абразивных частиц, их размер и количество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42E3" w:rsidRDefault="009742E3" w:rsidP="00804EF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742E3" w:rsidRPr="005B6EAF" w:rsidRDefault="009742E3" w:rsidP="006B059B"/>
        </w:tc>
      </w:tr>
      <w:tr w:rsidR="009742E3" w:rsidTr="005B14B3">
        <w:trPr>
          <w:cantSplit/>
          <w:trHeight w:val="295"/>
        </w:trPr>
        <w:tc>
          <w:tcPr>
            <w:tcW w:w="10490" w:type="dxa"/>
            <w:gridSpan w:val="6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742E3" w:rsidRPr="005B6EAF" w:rsidRDefault="009742E3" w:rsidP="006B059B"/>
        </w:tc>
      </w:tr>
      <w:tr w:rsidR="009742E3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>
            <w:pPr>
              <w:ind w:right="-391"/>
            </w:pP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42E3" w:rsidRPr="009742E3" w:rsidRDefault="009742E3" w:rsidP="00593EF8">
            <w:pPr>
              <w:ind w:right="-391"/>
              <w:rPr>
                <w:b/>
              </w:rPr>
            </w:pPr>
            <w:r w:rsidRPr="009742E3">
              <w:rPr>
                <w:b/>
              </w:rPr>
              <w:t>УПЛОТНЕНИЕ ВАЛА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742E3" w:rsidRPr="005B6EAF" w:rsidRDefault="009742E3" w:rsidP="006B059B"/>
        </w:tc>
      </w:tr>
      <w:tr w:rsidR="009742E3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>
            <w:pPr>
              <w:ind w:right="-391"/>
            </w:pPr>
            <w:r>
              <w:t>3.1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42E3" w:rsidRDefault="009742E3" w:rsidP="00593EF8">
            <w:pPr>
              <w:ind w:right="-391"/>
            </w:pPr>
            <w:r>
              <w:t>Сальниковое одинарное/ввойное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742E3" w:rsidRPr="005B6EAF" w:rsidRDefault="009742E3" w:rsidP="006B059B"/>
        </w:tc>
      </w:tr>
      <w:tr w:rsidR="009742E3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>
            <w:pPr>
              <w:ind w:right="-391"/>
            </w:pPr>
            <w:r>
              <w:t>3.2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42E3" w:rsidRDefault="009742E3" w:rsidP="00593EF8">
            <w:pPr>
              <w:ind w:right="-391"/>
            </w:pPr>
            <w:r>
              <w:t>Торцовое одинарное/двойное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742E3" w:rsidRPr="005B6EAF" w:rsidRDefault="009742E3" w:rsidP="006B059B"/>
        </w:tc>
      </w:tr>
      <w:tr w:rsidR="009742E3" w:rsidTr="00AA5914">
        <w:trPr>
          <w:cantSplit/>
          <w:trHeight w:val="295"/>
        </w:trPr>
        <w:tc>
          <w:tcPr>
            <w:tcW w:w="10490" w:type="dxa"/>
            <w:gridSpan w:val="6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742E3" w:rsidRPr="005B6EAF" w:rsidRDefault="009742E3" w:rsidP="006B059B"/>
        </w:tc>
      </w:tr>
      <w:tr w:rsidR="009742E3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>
            <w:pPr>
              <w:ind w:right="-391"/>
            </w:pP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42E3" w:rsidRPr="009742E3" w:rsidRDefault="009742E3" w:rsidP="00593EF8">
            <w:pPr>
              <w:ind w:right="-391"/>
              <w:rPr>
                <w:b/>
              </w:rPr>
            </w:pPr>
            <w:r w:rsidRPr="009742E3">
              <w:rPr>
                <w:b/>
              </w:rPr>
              <w:t>УСЛОВИЯ ЭКСПЛУАТАЦИИ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742E3" w:rsidRPr="005B6EAF" w:rsidRDefault="009742E3" w:rsidP="006B059B"/>
        </w:tc>
      </w:tr>
      <w:tr w:rsidR="009742E3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>
            <w:pPr>
              <w:ind w:right="-391"/>
            </w:pPr>
            <w:r>
              <w:t>4.1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42E3" w:rsidRDefault="009742E3" w:rsidP="00593EF8">
            <w:pPr>
              <w:ind w:right="-391"/>
            </w:pPr>
            <w:r>
              <w:t>Размещение (</w:t>
            </w:r>
            <w:r w:rsidRPr="009742E3">
              <w:rPr>
                <w:spacing w:val="-20"/>
              </w:rPr>
              <w:t>в помещении, вне помещения)</w:t>
            </w:r>
            <w:r>
              <w:t xml:space="preserve"> и категория по ПУЭ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742E3" w:rsidRPr="005B6EAF" w:rsidRDefault="009742E3" w:rsidP="006B059B"/>
        </w:tc>
      </w:tr>
      <w:tr w:rsidR="009742E3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742E3" w:rsidRDefault="00804EF6" w:rsidP="006B059B">
            <w:pPr>
              <w:ind w:right="-391"/>
            </w:pPr>
            <w:r>
              <w:t>4.2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42E3" w:rsidRDefault="00804EF6" w:rsidP="00593EF8">
            <w:pPr>
              <w:ind w:right="-391"/>
            </w:pPr>
            <w:r>
              <w:t>Климатическое исполнение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742E3" w:rsidRPr="005B6EAF" w:rsidRDefault="009742E3" w:rsidP="006B059B"/>
        </w:tc>
      </w:tr>
      <w:tr w:rsidR="00804EF6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04EF6" w:rsidRDefault="00804EF6" w:rsidP="006B059B">
            <w:pPr>
              <w:ind w:right="-391"/>
            </w:pPr>
            <w:r>
              <w:t>4.3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04EF6" w:rsidRDefault="00804EF6" w:rsidP="00593EF8">
            <w:pPr>
              <w:ind w:right="-391"/>
            </w:pPr>
            <w:r>
              <w:t xml:space="preserve">Класс взрывобезопасности и пожарной зоны </w:t>
            </w:r>
            <w:r w:rsidRPr="00804EF6">
              <w:rPr>
                <w:spacing w:val="-20"/>
              </w:rPr>
              <w:t>размещения</w:t>
            </w:r>
            <w:r>
              <w:t xml:space="preserve"> по ПУЭ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04EF6" w:rsidRDefault="00804EF6" w:rsidP="006B059B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804EF6" w:rsidRPr="005B6EAF" w:rsidRDefault="00804EF6" w:rsidP="006B059B"/>
        </w:tc>
      </w:tr>
      <w:tr w:rsidR="00804EF6" w:rsidTr="00105C37">
        <w:trPr>
          <w:cantSplit/>
          <w:trHeight w:val="295"/>
        </w:trPr>
        <w:tc>
          <w:tcPr>
            <w:tcW w:w="10490" w:type="dxa"/>
            <w:gridSpan w:val="6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04EF6" w:rsidRPr="005B6EAF" w:rsidRDefault="00804EF6" w:rsidP="006B059B"/>
        </w:tc>
      </w:tr>
      <w:tr w:rsidR="00804EF6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04EF6" w:rsidRDefault="00804EF6" w:rsidP="006B059B">
            <w:pPr>
              <w:ind w:right="-391"/>
            </w:pP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04EF6" w:rsidRPr="00804EF6" w:rsidRDefault="00804EF6" w:rsidP="00593EF8">
            <w:pPr>
              <w:ind w:right="-391"/>
              <w:rPr>
                <w:b/>
              </w:rPr>
            </w:pPr>
            <w:r w:rsidRPr="00804EF6">
              <w:rPr>
                <w:b/>
              </w:rPr>
              <w:t>ПРИВОД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04EF6" w:rsidRDefault="00804EF6" w:rsidP="006B059B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804EF6" w:rsidRPr="005B6EAF" w:rsidRDefault="00804EF6" w:rsidP="006B059B"/>
        </w:tc>
      </w:tr>
      <w:tr w:rsidR="00804EF6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04EF6" w:rsidRDefault="00804EF6" w:rsidP="006B059B">
            <w:pPr>
              <w:ind w:right="-391"/>
            </w:pPr>
            <w:r>
              <w:t>5.1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04EF6" w:rsidRPr="00804EF6" w:rsidRDefault="00804EF6" w:rsidP="00593EF8">
            <w:pPr>
              <w:ind w:right="-391"/>
            </w:pPr>
            <w:r>
              <w:t>Напряжение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04EF6" w:rsidRDefault="00804EF6" w:rsidP="00804EF6">
            <w:pPr>
              <w:jc w:val="center"/>
            </w:pPr>
            <w:r>
              <w:t>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804EF6" w:rsidRPr="005B6EAF" w:rsidRDefault="00804EF6" w:rsidP="006B059B"/>
        </w:tc>
      </w:tr>
      <w:tr w:rsidR="00804EF6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04EF6" w:rsidRDefault="00804EF6" w:rsidP="006B059B">
            <w:pPr>
              <w:ind w:right="-391"/>
            </w:pPr>
            <w:r>
              <w:t>5.2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04EF6" w:rsidRDefault="00804EF6" w:rsidP="00593EF8">
            <w:pPr>
              <w:ind w:right="-391"/>
            </w:pPr>
            <w:r>
              <w:t>Частота сети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04EF6" w:rsidRDefault="00804EF6" w:rsidP="00804EF6">
            <w:pPr>
              <w:jc w:val="center"/>
            </w:pPr>
            <w:r>
              <w:t>Гц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804EF6" w:rsidRPr="005B6EAF" w:rsidRDefault="00804EF6" w:rsidP="006B059B"/>
        </w:tc>
      </w:tr>
      <w:tr w:rsidR="00804EF6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04EF6" w:rsidRDefault="00804EF6" w:rsidP="006B059B">
            <w:pPr>
              <w:ind w:right="-391"/>
            </w:pPr>
            <w:r>
              <w:t>5.3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04EF6" w:rsidRDefault="00804EF6" w:rsidP="00593EF8">
            <w:pPr>
              <w:ind w:right="-391"/>
            </w:pPr>
            <w:r>
              <w:t>Частота вращения электродвигателя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04EF6" w:rsidRDefault="00804EF6" w:rsidP="00804EF6">
            <w:pPr>
              <w:jc w:val="center"/>
            </w:pPr>
            <w:r>
              <w:t>об/мин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804EF6" w:rsidRPr="005B6EAF" w:rsidRDefault="00804EF6" w:rsidP="006B059B"/>
        </w:tc>
      </w:tr>
      <w:tr w:rsidR="00934BD5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34BD5" w:rsidRPr="005B6EAF" w:rsidRDefault="00804EF6" w:rsidP="006B059B">
            <w:pPr>
              <w:ind w:right="-391"/>
            </w:pPr>
            <w:r>
              <w:t>5.4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34BD5" w:rsidRPr="005B6EAF" w:rsidRDefault="00804EF6" w:rsidP="006B059B">
            <w:pPr>
              <w:ind w:right="-391"/>
            </w:pPr>
            <w:r>
              <w:t>Мощность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34BD5" w:rsidRPr="005B6EAF" w:rsidRDefault="00804EF6" w:rsidP="00804EF6">
            <w:pPr>
              <w:jc w:val="center"/>
            </w:pPr>
            <w:r>
              <w:t>кВт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34BD5" w:rsidRPr="005B6EAF" w:rsidRDefault="00934BD5" w:rsidP="006B059B"/>
        </w:tc>
      </w:tr>
    </w:tbl>
    <w:p w:rsidR="00DC70EE" w:rsidRDefault="00DC70EE" w:rsidP="00DC70EE">
      <w:pPr>
        <w:overflowPunct w:val="0"/>
        <w:autoSpaceDE w:val="0"/>
        <w:autoSpaceDN w:val="0"/>
        <w:adjustRightInd w:val="0"/>
        <w:jc w:val="both"/>
        <w:textAlignment w:val="baseline"/>
        <w:rPr>
          <w:rStyle w:val="FontStyle67"/>
          <w:rFonts w:ascii="Times New Roman" w:hAnsi="Times New Roman" w:cs="Times New Roman"/>
          <w:b/>
        </w:rPr>
      </w:pPr>
    </w:p>
    <w:p w:rsidR="00DC70EE" w:rsidRDefault="00DC70EE" w:rsidP="00DC70EE">
      <w:pPr>
        <w:overflowPunct w:val="0"/>
        <w:autoSpaceDE w:val="0"/>
        <w:autoSpaceDN w:val="0"/>
        <w:adjustRightInd w:val="0"/>
        <w:jc w:val="both"/>
        <w:textAlignment w:val="baseline"/>
        <w:rPr>
          <w:rStyle w:val="FontStyle67"/>
          <w:rFonts w:ascii="Times New Roman" w:hAnsi="Times New Roman" w:cs="Times New Roman"/>
        </w:rPr>
      </w:pPr>
      <w:r w:rsidRPr="00DC70EE">
        <w:rPr>
          <w:rStyle w:val="FontStyle67"/>
          <w:rFonts w:ascii="Times New Roman" w:hAnsi="Times New Roman" w:cs="Times New Roman"/>
          <w:b/>
        </w:rPr>
        <w:t xml:space="preserve">ПРИЛОЖЕНИЕ: </w:t>
      </w:r>
      <w:r w:rsidRPr="00DC70EE">
        <w:rPr>
          <w:rStyle w:val="FontStyle67"/>
          <w:rFonts w:ascii="Times New Roman" w:hAnsi="Times New Roman" w:cs="Times New Roman"/>
        </w:rPr>
        <w:t>схема установки, другие требования</w:t>
      </w:r>
    </w:p>
    <w:p w:rsidR="009807B1" w:rsidRDefault="00DC70EE" w:rsidP="00144ACE">
      <w:r>
        <w:t>Наименование, адрес и телефон организации, заказывающей насос _________________________</w:t>
      </w:r>
    </w:p>
    <w:p w:rsidR="00DC70EE" w:rsidRDefault="00DC70EE" w:rsidP="00144ACE">
      <w:r>
        <w:t>___________________________________________________________________________________</w:t>
      </w:r>
    </w:p>
    <w:p w:rsidR="00DC70EE" w:rsidRDefault="00DC70EE" w:rsidP="00144ACE">
      <w:r>
        <w:t>Подпись заказчика (фамилия, должность) _______________________________________________</w:t>
      </w:r>
    </w:p>
    <w:p w:rsidR="00DC70EE" w:rsidRDefault="00DC70EE" w:rsidP="00144ACE">
      <w:r>
        <w:t>Дата заполнения опросного листа «_____» _________________</w:t>
      </w:r>
    </w:p>
    <w:p w:rsidR="00DC70EE" w:rsidRPr="00DC70EE" w:rsidRDefault="00DC70EE" w:rsidP="00144ACE">
      <w:r>
        <w:t xml:space="preserve">                                                           __________________________</w:t>
      </w:r>
    </w:p>
    <w:sectPr w:rsidR="00DC70EE" w:rsidRPr="00DC70EE" w:rsidSect="000B027A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F540D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A"/>
    <w:rsid w:val="000B027A"/>
    <w:rsid w:val="00144ACE"/>
    <w:rsid w:val="001C5E67"/>
    <w:rsid w:val="001D60F6"/>
    <w:rsid w:val="00246FFB"/>
    <w:rsid w:val="003232F1"/>
    <w:rsid w:val="003545B7"/>
    <w:rsid w:val="003E2895"/>
    <w:rsid w:val="004173C0"/>
    <w:rsid w:val="00466F1A"/>
    <w:rsid w:val="00593EF8"/>
    <w:rsid w:val="005B6EAF"/>
    <w:rsid w:val="0062671A"/>
    <w:rsid w:val="006B40DC"/>
    <w:rsid w:val="006D45AB"/>
    <w:rsid w:val="00783D07"/>
    <w:rsid w:val="007E1E62"/>
    <w:rsid w:val="00804EF6"/>
    <w:rsid w:val="00864084"/>
    <w:rsid w:val="00864CD7"/>
    <w:rsid w:val="00933974"/>
    <w:rsid w:val="00934BD5"/>
    <w:rsid w:val="009742E3"/>
    <w:rsid w:val="009807B1"/>
    <w:rsid w:val="00991E99"/>
    <w:rsid w:val="00AA3E0C"/>
    <w:rsid w:val="00AE67AB"/>
    <w:rsid w:val="00BA64F6"/>
    <w:rsid w:val="00BB7BFA"/>
    <w:rsid w:val="00BC7247"/>
    <w:rsid w:val="00C53D48"/>
    <w:rsid w:val="00C67235"/>
    <w:rsid w:val="00D07B1E"/>
    <w:rsid w:val="00D55B2E"/>
    <w:rsid w:val="00D702EE"/>
    <w:rsid w:val="00D940D8"/>
    <w:rsid w:val="00DC70EE"/>
    <w:rsid w:val="00E832A1"/>
    <w:rsid w:val="00FA2669"/>
    <w:rsid w:val="00FC70BA"/>
    <w:rsid w:val="00F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F1A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F1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Salutation"/>
    <w:basedOn w:val="a"/>
    <w:next w:val="a"/>
    <w:link w:val="a4"/>
    <w:rsid w:val="00466F1A"/>
    <w:pPr>
      <w:widowControl w:val="0"/>
      <w:overflowPunct w:val="0"/>
      <w:autoSpaceDE w:val="0"/>
      <w:autoSpaceDN w:val="0"/>
      <w:adjustRightInd w:val="0"/>
      <w:spacing w:before="240" w:after="240" w:line="240" w:lineRule="atLeast"/>
      <w:textAlignment w:val="baseline"/>
    </w:pPr>
    <w:rPr>
      <w:rFonts w:ascii="Garamond" w:hAnsi="Garamond"/>
      <w:kern w:val="18"/>
      <w:szCs w:val="20"/>
    </w:rPr>
  </w:style>
  <w:style w:type="character" w:customStyle="1" w:styleId="a4">
    <w:name w:val="Приветствие Знак"/>
    <w:basedOn w:val="a0"/>
    <w:link w:val="a3"/>
    <w:rsid w:val="00466F1A"/>
    <w:rPr>
      <w:rFonts w:ascii="Garamond" w:eastAsia="Times New Roman" w:hAnsi="Garamond" w:cs="Times New Roman"/>
      <w:kern w:val="18"/>
      <w:sz w:val="24"/>
      <w:szCs w:val="20"/>
      <w:lang w:eastAsia="ru-RU"/>
    </w:rPr>
  </w:style>
  <w:style w:type="paragraph" w:styleId="a5">
    <w:name w:val="Normal (Web)"/>
    <w:basedOn w:val="a"/>
    <w:rsid w:val="00466F1A"/>
    <w:pPr>
      <w:spacing w:before="100" w:after="10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80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6B40D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F1A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F1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Salutation"/>
    <w:basedOn w:val="a"/>
    <w:next w:val="a"/>
    <w:link w:val="a4"/>
    <w:rsid w:val="00466F1A"/>
    <w:pPr>
      <w:widowControl w:val="0"/>
      <w:overflowPunct w:val="0"/>
      <w:autoSpaceDE w:val="0"/>
      <w:autoSpaceDN w:val="0"/>
      <w:adjustRightInd w:val="0"/>
      <w:spacing w:before="240" w:after="240" w:line="240" w:lineRule="atLeast"/>
      <w:textAlignment w:val="baseline"/>
    </w:pPr>
    <w:rPr>
      <w:rFonts w:ascii="Garamond" w:hAnsi="Garamond"/>
      <w:kern w:val="18"/>
      <w:szCs w:val="20"/>
    </w:rPr>
  </w:style>
  <w:style w:type="character" w:customStyle="1" w:styleId="a4">
    <w:name w:val="Приветствие Знак"/>
    <w:basedOn w:val="a0"/>
    <w:link w:val="a3"/>
    <w:rsid w:val="00466F1A"/>
    <w:rPr>
      <w:rFonts w:ascii="Garamond" w:eastAsia="Times New Roman" w:hAnsi="Garamond" w:cs="Times New Roman"/>
      <w:kern w:val="18"/>
      <w:sz w:val="24"/>
      <w:szCs w:val="20"/>
      <w:lang w:eastAsia="ru-RU"/>
    </w:rPr>
  </w:style>
  <w:style w:type="paragraph" w:styleId="a5">
    <w:name w:val="Normal (Web)"/>
    <w:basedOn w:val="a"/>
    <w:rsid w:val="00466F1A"/>
    <w:pPr>
      <w:spacing w:before="100" w:after="10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80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6B40D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Святишенко Евгений Михайлович</dc:creator>
  <cp:lastModifiedBy>Сукрут Елена Владимировна</cp:lastModifiedBy>
  <cp:revision>8</cp:revision>
  <cp:lastPrinted>2020-02-20T10:27:00Z</cp:lastPrinted>
  <dcterms:created xsi:type="dcterms:W3CDTF">2021-02-23T09:49:00Z</dcterms:created>
  <dcterms:modified xsi:type="dcterms:W3CDTF">2021-02-24T09:24:00Z</dcterms:modified>
</cp:coreProperties>
</file>